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45" w:rightFromText="45" w:vertAnchor="text" w:horzAnchor="margin" w:tblpXSpec="right" w:tblpY="688"/>
        <w:tblW w:w="6968" w:type="dxa"/>
        <w:tblLook w:val="04A0" w:firstRow="1" w:lastRow="0" w:firstColumn="1" w:lastColumn="0" w:noHBand="0" w:noVBand="1"/>
      </w:tblPr>
      <w:tblGrid>
        <w:gridCol w:w="3492"/>
        <w:gridCol w:w="3476"/>
      </w:tblGrid>
      <w:tr w:rsidR="008514FD" w:rsidRPr="008514FD" w14:paraId="39B35167" w14:textId="77777777" w:rsidTr="00B85B78">
        <w:trPr>
          <w:trHeight w:val="396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A2006D7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noProof/>
                <w:sz w:val="24"/>
                <w:lang w:val="sk-SK" w:eastAsia="sk-SK" w:bidi="ar-SA"/>
              </w:rPr>
              <w:drawing>
                <wp:anchor distT="0" distB="0" distL="114300" distR="114300" simplePos="0" relativeHeight="251661312" behindDoc="0" locked="0" layoutInCell="1" allowOverlap="1" wp14:anchorId="22CA9017" wp14:editId="50067874">
                  <wp:simplePos x="0" y="0"/>
                  <wp:positionH relativeFrom="margin">
                    <wp:align>center</wp:align>
                  </wp:positionH>
                  <wp:positionV relativeFrom="margin">
                    <wp:posOffset>38100</wp:posOffset>
                  </wp:positionV>
                  <wp:extent cx="1828800" cy="438785"/>
                  <wp:effectExtent l="0" t="0" r="0" b="0"/>
                  <wp:wrapSquare wrapText="bothSides"/>
                  <wp:docPr id="13" name="Obrázok 1" descr="František - podpis">
                    <a:hlinkClick xmlns:a="http://schemas.openxmlformats.org/drawingml/2006/main" r:id="rId7" tooltip="&quot;František - podp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ntišek - podpis">
                            <a:hlinkClick r:id="rId7" tooltip="&quot;František - podp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14FD" w:rsidRPr="008514FD" w14:paraId="476BCC68" w14:textId="77777777" w:rsidTr="00B85B78">
        <w:trPr>
          <w:trHeight w:val="396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2F46BA74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 xml:space="preserve">Občianske meno </w:t>
            </w:r>
            <w:r w:rsidRPr="008514FD">
              <w:rPr>
                <w:b/>
                <w:sz w:val="24"/>
                <w:lang w:val="sk-SK"/>
              </w:rPr>
              <w:t>Jorge Mario Bergoglio</w:t>
            </w:r>
          </w:p>
        </w:tc>
      </w:tr>
      <w:tr w:rsidR="008514FD" w:rsidRPr="008514FD" w14:paraId="0A09E63F" w14:textId="77777777" w:rsidTr="00B85B78">
        <w:trPr>
          <w:trHeight w:val="396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8D8A93" w14:textId="7CABB620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Pontifikát: 13. marec 2013 – </w:t>
            </w:r>
            <w:r w:rsidR="0095490E">
              <w:rPr>
                <w:sz w:val="24"/>
                <w:lang w:val="sk-SK"/>
              </w:rPr>
              <w:t>21. apríl 2025</w:t>
            </w:r>
          </w:p>
        </w:tc>
      </w:tr>
      <w:tr w:rsidR="008514FD" w:rsidRPr="008514FD" w14:paraId="08E5CADF" w14:textId="77777777" w:rsidTr="00B85B78">
        <w:trPr>
          <w:trHeight w:val="396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38D2C53F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Arcibiskup buenosaireský: 28. február 1998 – 13. marec 2013</w:t>
            </w:r>
          </w:p>
        </w:tc>
      </w:tr>
      <w:tr w:rsidR="008514FD" w:rsidRPr="008514FD" w14:paraId="028F589D" w14:textId="77777777" w:rsidTr="00B85B78">
        <w:trPr>
          <w:trHeight w:val="396"/>
        </w:trPr>
        <w:tc>
          <w:tcPr>
            <w:tcW w:w="0" w:type="auto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72A47D56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Arcibiskup koadjútor buenosaireský (3. jún 1997 – 28. február 1998)</w:t>
            </w:r>
          </w:p>
          <w:p w14:paraId="2B695284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Pomocný biskup buenosaireský (27. jún 1992 – 3. jún 1997)</w:t>
            </w:r>
          </w:p>
        </w:tc>
      </w:tr>
      <w:tr w:rsidR="008514FD" w:rsidRPr="008514FD" w14:paraId="7F31D1A8" w14:textId="77777777" w:rsidTr="00B85B78">
        <w:trPr>
          <w:trHeight w:val="396"/>
        </w:trPr>
        <w:tc>
          <w:tcPr>
            <w:tcW w:w="3492" w:type="dxa"/>
            <w:tcBorders>
              <w:top w:val="single" w:sz="12" w:space="0" w:color="auto"/>
              <w:left w:val="single" w:sz="12" w:space="0" w:color="auto"/>
            </w:tcBorders>
            <w:hideMark/>
          </w:tcPr>
          <w:p w14:paraId="50473D86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Rehoľa</w:t>
            </w:r>
          </w:p>
        </w:tc>
        <w:tc>
          <w:tcPr>
            <w:tcW w:w="3476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14:paraId="58102A41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Spoločnosť Ježišova</w:t>
            </w:r>
          </w:p>
        </w:tc>
      </w:tr>
      <w:tr w:rsidR="008514FD" w:rsidRPr="008514FD" w14:paraId="17AA4586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14:paraId="35451643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Večné sľuby</w:t>
            </w:r>
          </w:p>
        </w:tc>
        <w:tc>
          <w:tcPr>
            <w:tcW w:w="3476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14:paraId="3673E879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22. apríl 1973</w:t>
            </w:r>
          </w:p>
        </w:tc>
      </w:tr>
      <w:tr w:rsidR="008514FD" w:rsidRPr="008514FD" w14:paraId="1818E789" w14:textId="77777777" w:rsidTr="00B85B78">
        <w:trPr>
          <w:trHeight w:val="396"/>
        </w:trPr>
        <w:tc>
          <w:tcPr>
            <w:tcW w:w="0" w:type="auto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7A39D7CE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Kňaz</w:t>
            </w:r>
          </w:p>
        </w:tc>
      </w:tr>
      <w:tr w:rsidR="008514FD" w:rsidRPr="008514FD" w14:paraId="319E8BB7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  <w:hideMark/>
          </w:tcPr>
          <w:p w14:paraId="0E772340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Kňazská vysviacka</w:t>
            </w:r>
          </w:p>
        </w:tc>
        <w:tc>
          <w:tcPr>
            <w:tcW w:w="34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0B9015BC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13. december 1969</w:t>
            </w:r>
          </w:p>
        </w:tc>
      </w:tr>
      <w:tr w:rsidR="008514FD" w:rsidRPr="008514FD" w14:paraId="263C3A60" w14:textId="77777777" w:rsidTr="00B85B78">
        <w:trPr>
          <w:trHeight w:val="396"/>
        </w:trPr>
        <w:tc>
          <w:tcPr>
            <w:tcW w:w="0" w:type="auto"/>
            <w:gridSpan w:val="2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2A62AAB9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Biskup</w:t>
            </w:r>
          </w:p>
        </w:tc>
      </w:tr>
      <w:tr w:rsidR="008514FD" w:rsidRPr="008514FD" w14:paraId="4A90BCB9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  <w:hideMark/>
          </w:tcPr>
          <w:p w14:paraId="6F982D12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Menovanie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hideMark/>
          </w:tcPr>
          <w:p w14:paraId="3C05EE38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20. máj 1992  sv. Ján Pavol II.</w:t>
            </w:r>
          </w:p>
        </w:tc>
      </w:tr>
      <w:tr w:rsidR="008514FD" w:rsidRPr="008514FD" w14:paraId="067E2FA3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  <w:bottom w:val="single" w:sz="12" w:space="0" w:color="auto"/>
            </w:tcBorders>
            <w:hideMark/>
          </w:tcPr>
          <w:p w14:paraId="2DA4F201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Konsekrácia</w:t>
            </w:r>
          </w:p>
        </w:tc>
        <w:tc>
          <w:tcPr>
            <w:tcW w:w="3476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14:paraId="2BE4E050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27. jún 1992</w:t>
            </w:r>
          </w:p>
        </w:tc>
      </w:tr>
      <w:tr w:rsidR="008514FD" w:rsidRPr="008514FD" w14:paraId="4E2113DA" w14:textId="77777777" w:rsidTr="00B85B78">
        <w:trPr>
          <w:trHeight w:val="396"/>
        </w:trPr>
        <w:tc>
          <w:tcPr>
            <w:tcW w:w="0" w:type="auto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31F63A23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Kardinál</w:t>
            </w:r>
          </w:p>
        </w:tc>
      </w:tr>
      <w:tr w:rsidR="008514FD" w:rsidRPr="008514FD" w14:paraId="19C912F0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  <w:shd w:val="clear" w:color="auto" w:fill="FFFF00"/>
            <w:hideMark/>
          </w:tcPr>
          <w:p w14:paraId="66036271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Menovanie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shd w:val="clear" w:color="auto" w:fill="FFFF00"/>
            <w:hideMark/>
          </w:tcPr>
          <w:p w14:paraId="2AE4777F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21. február 2001 sv. Ján Pavol II.</w:t>
            </w:r>
          </w:p>
        </w:tc>
      </w:tr>
      <w:tr w:rsidR="008514FD" w:rsidRPr="008514FD" w14:paraId="55DA2150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  <w:shd w:val="clear" w:color="auto" w:fill="FFFF00"/>
            <w:hideMark/>
          </w:tcPr>
          <w:p w14:paraId="51E845D2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Stupeň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shd w:val="clear" w:color="auto" w:fill="FFFF00"/>
            <w:hideMark/>
          </w:tcPr>
          <w:p w14:paraId="56CB71D0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Kardinál – kňaz</w:t>
            </w:r>
          </w:p>
        </w:tc>
      </w:tr>
      <w:tr w:rsidR="008514FD" w:rsidRPr="008514FD" w14:paraId="710767F6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00"/>
            <w:hideMark/>
          </w:tcPr>
          <w:p w14:paraId="2C3CD15B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Titulárny kostol</w:t>
            </w:r>
          </w:p>
        </w:tc>
        <w:tc>
          <w:tcPr>
            <w:tcW w:w="34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hideMark/>
          </w:tcPr>
          <w:p w14:paraId="34385AFD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San Roberto Bellarmino</w:t>
            </w:r>
          </w:p>
        </w:tc>
      </w:tr>
      <w:tr w:rsidR="008514FD" w:rsidRPr="008514FD" w14:paraId="6E42A4E4" w14:textId="77777777" w:rsidTr="00B85B78">
        <w:trPr>
          <w:trHeight w:val="396"/>
        </w:trPr>
        <w:tc>
          <w:tcPr>
            <w:tcW w:w="0" w:type="auto"/>
            <w:gridSpan w:val="2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442C3038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Pápež</w:t>
            </w:r>
          </w:p>
        </w:tc>
      </w:tr>
      <w:tr w:rsidR="008514FD" w:rsidRPr="008514FD" w14:paraId="415B411E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  <w:hideMark/>
          </w:tcPr>
          <w:p w14:paraId="0DBCA2C9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Voľba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hideMark/>
          </w:tcPr>
          <w:p w14:paraId="18BDB87D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13. marec 2013</w:t>
            </w:r>
          </w:p>
        </w:tc>
      </w:tr>
      <w:tr w:rsidR="008514FD" w:rsidRPr="008514FD" w14:paraId="7F7BD66B" w14:textId="77777777" w:rsidTr="0095490E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  <w:hideMark/>
          </w:tcPr>
          <w:p w14:paraId="64DDEE18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Intronizácia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shd w:val="clear" w:color="auto" w:fill="FFFFFF" w:themeFill="background1"/>
            <w:hideMark/>
          </w:tcPr>
          <w:p w14:paraId="3103F286" w14:textId="77777777" w:rsidR="008514FD" w:rsidRPr="008514FD" w:rsidRDefault="008514FD" w:rsidP="00B85B78">
            <w:pPr>
              <w:spacing w:after="120"/>
              <w:jc w:val="both"/>
              <w:rPr>
                <w:sz w:val="24"/>
                <w:lang w:val="sk-SK"/>
              </w:rPr>
            </w:pPr>
            <w:r w:rsidRPr="008514FD">
              <w:rPr>
                <w:sz w:val="24"/>
                <w:lang w:val="sk-SK"/>
              </w:rPr>
              <w:t>19. marec 2013</w:t>
            </w:r>
          </w:p>
        </w:tc>
      </w:tr>
      <w:tr w:rsidR="0095490E" w:rsidRPr="008514FD" w14:paraId="5ABBFDD1" w14:textId="77777777" w:rsidTr="0095490E">
        <w:trPr>
          <w:trHeight w:val="396"/>
        </w:trPr>
        <w:tc>
          <w:tcPr>
            <w:tcW w:w="3492" w:type="dxa"/>
            <w:tcBorders>
              <w:left w:val="single" w:sz="12" w:space="0" w:color="auto"/>
            </w:tcBorders>
          </w:tcPr>
          <w:p w14:paraId="048A3AE5" w14:textId="3A6FC2B0" w:rsidR="0095490E" w:rsidRPr="008514FD" w:rsidRDefault="0095490E" w:rsidP="00B85B78">
            <w:pPr>
              <w:spacing w:after="120"/>
              <w:jc w:val="both"/>
              <w:rPr>
                <w:sz w:val="24"/>
                <w:lang w:val="sk-SK"/>
              </w:rPr>
            </w:pPr>
            <w:r>
              <w:rPr>
                <w:sz w:val="24"/>
                <w:lang w:val="sk-SK"/>
              </w:rPr>
              <w:t>Úmrtie</w:t>
            </w:r>
          </w:p>
        </w:tc>
        <w:tc>
          <w:tcPr>
            <w:tcW w:w="34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6022115" w14:textId="70671A36" w:rsidR="0095490E" w:rsidRPr="008514FD" w:rsidRDefault="0095490E" w:rsidP="00B85B78">
            <w:pPr>
              <w:spacing w:after="120"/>
              <w:jc w:val="both"/>
              <w:rPr>
                <w:sz w:val="24"/>
                <w:lang w:val="sk-SK"/>
              </w:rPr>
            </w:pPr>
            <w:r>
              <w:rPr>
                <w:sz w:val="24"/>
                <w:lang w:val="sk-SK"/>
              </w:rPr>
              <w:t xml:space="preserve">21. apríl 2025 o 7:35 hod. </w:t>
            </w:r>
            <w:proofErr w:type="spellStart"/>
            <w:r>
              <w:rPr>
                <w:sz w:val="24"/>
                <w:lang w:val="sk-SK"/>
              </w:rPr>
              <w:t>Domus</w:t>
            </w:r>
            <w:proofErr w:type="spellEnd"/>
            <w:r>
              <w:rPr>
                <w:sz w:val="24"/>
                <w:lang w:val="sk-SK"/>
              </w:rPr>
              <w:t xml:space="preserve"> </w:t>
            </w:r>
            <w:proofErr w:type="spellStart"/>
            <w:r>
              <w:rPr>
                <w:sz w:val="24"/>
                <w:lang w:val="sk-SK"/>
              </w:rPr>
              <w:t>Sanctae</w:t>
            </w:r>
            <w:proofErr w:type="spellEnd"/>
            <w:r>
              <w:rPr>
                <w:sz w:val="24"/>
                <w:lang w:val="sk-SK"/>
              </w:rPr>
              <w:t xml:space="preserve"> </w:t>
            </w:r>
            <w:proofErr w:type="spellStart"/>
            <w:r>
              <w:rPr>
                <w:sz w:val="24"/>
                <w:lang w:val="sk-SK"/>
              </w:rPr>
              <w:t>Martae</w:t>
            </w:r>
            <w:proofErr w:type="spellEnd"/>
            <w:r>
              <w:rPr>
                <w:sz w:val="24"/>
                <w:lang w:val="sk-SK"/>
              </w:rPr>
              <w:t>, Rím, Vatikán</w:t>
            </w:r>
          </w:p>
        </w:tc>
      </w:tr>
      <w:tr w:rsidR="0095490E" w:rsidRPr="008514FD" w14:paraId="7E6CB8B8" w14:textId="77777777" w:rsidTr="00B85B78">
        <w:trPr>
          <w:trHeight w:val="396"/>
        </w:trPr>
        <w:tc>
          <w:tcPr>
            <w:tcW w:w="3492" w:type="dxa"/>
            <w:tcBorders>
              <w:left w:val="single" w:sz="12" w:space="0" w:color="auto"/>
              <w:bottom w:val="single" w:sz="12" w:space="0" w:color="auto"/>
            </w:tcBorders>
          </w:tcPr>
          <w:p w14:paraId="1B382ADE" w14:textId="5281B6F3" w:rsidR="0095490E" w:rsidRDefault="0095490E" w:rsidP="00B85B78">
            <w:pPr>
              <w:spacing w:after="120"/>
              <w:jc w:val="both"/>
              <w:rPr>
                <w:sz w:val="24"/>
                <w:lang w:val="sk-SK"/>
              </w:rPr>
            </w:pPr>
            <w:r>
              <w:rPr>
                <w:sz w:val="24"/>
                <w:lang w:val="sk-SK"/>
              </w:rPr>
              <w:t>Pohreb</w:t>
            </w:r>
          </w:p>
        </w:tc>
        <w:tc>
          <w:tcPr>
            <w:tcW w:w="34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D159BE" w14:textId="6276DF1D" w:rsidR="0095490E" w:rsidRDefault="0095490E" w:rsidP="00B85B78">
            <w:pPr>
              <w:spacing w:after="120"/>
              <w:jc w:val="both"/>
              <w:rPr>
                <w:sz w:val="24"/>
                <w:lang w:val="sk-SK"/>
              </w:rPr>
            </w:pPr>
            <w:r>
              <w:rPr>
                <w:sz w:val="24"/>
                <w:lang w:val="sk-SK"/>
              </w:rPr>
              <w:t xml:space="preserve">26. apríl 2025 </w:t>
            </w:r>
            <w:proofErr w:type="spellStart"/>
            <w:r>
              <w:rPr>
                <w:sz w:val="24"/>
                <w:lang w:val="sk-SK"/>
              </w:rPr>
              <w:t>Basilica</w:t>
            </w:r>
            <w:proofErr w:type="spellEnd"/>
            <w:r>
              <w:rPr>
                <w:sz w:val="24"/>
                <w:lang w:val="sk-SK"/>
              </w:rPr>
              <w:t xml:space="preserve"> </w:t>
            </w:r>
            <w:proofErr w:type="spellStart"/>
            <w:r>
              <w:rPr>
                <w:sz w:val="24"/>
                <w:lang w:val="sk-SK"/>
              </w:rPr>
              <w:t>Sancta</w:t>
            </w:r>
            <w:proofErr w:type="spellEnd"/>
            <w:r>
              <w:rPr>
                <w:sz w:val="24"/>
                <w:lang w:val="sk-SK"/>
              </w:rPr>
              <w:t xml:space="preserve"> </w:t>
            </w:r>
            <w:proofErr w:type="spellStart"/>
            <w:r>
              <w:rPr>
                <w:sz w:val="24"/>
                <w:lang w:val="sk-SK"/>
              </w:rPr>
              <w:t>Maria</w:t>
            </w:r>
            <w:proofErr w:type="spellEnd"/>
            <w:r>
              <w:rPr>
                <w:sz w:val="24"/>
                <w:lang w:val="sk-SK"/>
              </w:rPr>
              <w:t xml:space="preserve"> </w:t>
            </w:r>
            <w:proofErr w:type="spellStart"/>
            <w:r>
              <w:rPr>
                <w:sz w:val="24"/>
                <w:lang w:val="sk-SK"/>
              </w:rPr>
              <w:t>Maggiore</w:t>
            </w:r>
            <w:proofErr w:type="spellEnd"/>
            <w:r>
              <w:rPr>
                <w:sz w:val="24"/>
                <w:lang w:val="sk-SK"/>
              </w:rPr>
              <w:t>, Rím</w:t>
            </w:r>
          </w:p>
        </w:tc>
      </w:tr>
    </w:tbl>
    <w:p w14:paraId="4CDDBB9C" w14:textId="77777777" w:rsidR="00B85B78" w:rsidRPr="00B85B78" w:rsidRDefault="00B85B78" w:rsidP="003D1824">
      <w:pPr>
        <w:spacing w:after="120" w:line="240" w:lineRule="auto"/>
        <w:jc w:val="both"/>
        <w:rPr>
          <w:b/>
          <w:sz w:val="28"/>
          <w:lang w:val="sk-SK"/>
        </w:rPr>
      </w:pPr>
      <w:r w:rsidRPr="00B85B78">
        <w:rPr>
          <w:b/>
          <w:noProof/>
          <w:sz w:val="28"/>
          <w:lang w:val="sk-SK" w:eastAsia="sk-SK" w:bidi="ar-SA"/>
        </w:rPr>
        <w:drawing>
          <wp:anchor distT="0" distB="0" distL="114300" distR="114300" simplePos="0" relativeHeight="251662336" behindDoc="0" locked="0" layoutInCell="1" allowOverlap="1" wp14:anchorId="2347D987" wp14:editId="1670CC4A">
            <wp:simplePos x="0" y="0"/>
            <wp:positionH relativeFrom="margin">
              <wp:posOffset>22225</wp:posOffset>
            </wp:positionH>
            <wp:positionV relativeFrom="margin">
              <wp:posOffset>296545</wp:posOffset>
            </wp:positionV>
            <wp:extent cx="2145665" cy="2734945"/>
            <wp:effectExtent l="19050" t="0" r="6985" b="0"/>
            <wp:wrapSquare wrapText="bothSides"/>
            <wp:docPr id="15" name="Obrázok 7" descr="Pope_Francis_South_Korea_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e_Francis_South_Korea_201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D4" w:rsidRPr="00B85B78">
        <w:rPr>
          <w:b/>
          <w:sz w:val="28"/>
          <w:lang w:val="sk-SK"/>
        </w:rPr>
        <w:t xml:space="preserve">1. </w:t>
      </w:r>
      <w:r w:rsidR="006D5C97">
        <w:rPr>
          <w:b/>
          <w:sz w:val="28"/>
          <w:lang w:val="sk-SK"/>
        </w:rPr>
        <w:t>Prečítaj si prehľadný životopis.</w:t>
      </w:r>
    </w:p>
    <w:p w14:paraId="71732982" w14:textId="77777777" w:rsidR="00B85B78" w:rsidRDefault="00B85B78">
      <w:pPr>
        <w:rPr>
          <w:b/>
          <w:sz w:val="24"/>
          <w:lang w:val="sk-SK"/>
        </w:rPr>
      </w:pPr>
      <w:r>
        <w:rPr>
          <w:b/>
          <w:noProof/>
          <w:sz w:val="24"/>
          <w:lang w:val="sk-SK" w:eastAsia="sk-SK" w:bidi="ar-SA"/>
        </w:rPr>
        <w:drawing>
          <wp:anchor distT="0" distB="0" distL="114300" distR="114300" simplePos="0" relativeHeight="251657215" behindDoc="1" locked="0" layoutInCell="1" allowOverlap="1" wp14:anchorId="0059E7DD" wp14:editId="1420A68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21737" cy="3641043"/>
            <wp:effectExtent l="19050" t="0" r="7163" b="0"/>
            <wp:wrapNone/>
            <wp:docPr id="14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85" cy="364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lang w:val="sk-SK"/>
        </w:rPr>
        <w:br w:type="page"/>
      </w:r>
    </w:p>
    <w:p w14:paraId="6A0C5842" w14:textId="77777777" w:rsidR="00944ED4" w:rsidRDefault="006F7335" w:rsidP="003D1824">
      <w:pPr>
        <w:spacing w:after="120" w:line="240" w:lineRule="auto"/>
        <w:jc w:val="both"/>
        <w:rPr>
          <w:b/>
          <w:sz w:val="24"/>
          <w:lang w:val="sk-SK"/>
        </w:rPr>
      </w:pPr>
      <w:r>
        <w:rPr>
          <w:b/>
          <w:noProof/>
          <w:sz w:val="24"/>
          <w:lang w:val="sk-SK" w:eastAsia="sk-SK" w:bidi="ar-SA"/>
        </w:rPr>
        <w:lastRenderedPageBreak/>
        <w:drawing>
          <wp:anchor distT="0" distB="0" distL="114300" distR="114300" simplePos="0" relativeHeight="251663360" behindDoc="0" locked="0" layoutInCell="1" allowOverlap="1" wp14:anchorId="43A09CEC" wp14:editId="03B0EDD3">
            <wp:simplePos x="0" y="0"/>
            <wp:positionH relativeFrom="margin">
              <wp:align>left</wp:align>
            </wp:positionH>
            <wp:positionV relativeFrom="margin">
              <wp:posOffset>40640</wp:posOffset>
            </wp:positionV>
            <wp:extent cx="2957830" cy="2952115"/>
            <wp:effectExtent l="19050" t="0" r="0" b="0"/>
            <wp:wrapSquare wrapText="bothSides"/>
            <wp:docPr id="16" name="Obrázok 15" descr="'Misera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Miserando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D4">
        <w:rPr>
          <w:b/>
          <w:sz w:val="24"/>
          <w:lang w:val="sk-SK"/>
        </w:rPr>
        <w:t>2. Osemsmerovka s tajničkou –</w:t>
      </w:r>
      <w:r w:rsidR="008C517D">
        <w:rPr>
          <w:b/>
          <w:sz w:val="24"/>
          <w:lang w:val="sk-SK"/>
        </w:rPr>
        <w:t xml:space="preserve"> heslo – po latinsky:</w:t>
      </w:r>
    </w:p>
    <w:p w14:paraId="76A2DBE0" w14:textId="77777777" w:rsidR="008514FD" w:rsidRDefault="008514FD" w:rsidP="00944ED4">
      <w:pPr>
        <w:pBdr>
          <w:bottom w:val="single" w:sz="12" w:space="1" w:color="auto"/>
        </w:pBdr>
        <w:spacing w:after="120" w:line="240" w:lineRule="auto"/>
        <w:jc w:val="both"/>
        <w:rPr>
          <w:b/>
          <w:sz w:val="24"/>
          <w:lang w:val="sk-SK"/>
        </w:rPr>
      </w:pPr>
    </w:p>
    <w:p w14:paraId="60DA22E6" w14:textId="77777777" w:rsidR="007B3247" w:rsidRDefault="007B3247" w:rsidP="00944ED4">
      <w:pPr>
        <w:pBdr>
          <w:bottom w:val="single" w:sz="12" w:space="1" w:color="auto"/>
        </w:pBdr>
        <w:spacing w:after="120" w:line="240" w:lineRule="auto"/>
        <w:jc w:val="both"/>
        <w:rPr>
          <w:b/>
          <w:sz w:val="24"/>
          <w:lang w:val="sk-SK"/>
        </w:rPr>
      </w:pPr>
    </w:p>
    <w:p w14:paraId="2B79BB94" w14:textId="77777777" w:rsidR="008514FD" w:rsidRPr="008C517D" w:rsidRDefault="008C517D" w:rsidP="003D1824">
      <w:pPr>
        <w:spacing w:after="120" w:line="240" w:lineRule="auto"/>
        <w:jc w:val="both"/>
        <w:rPr>
          <w:sz w:val="24"/>
          <w:lang w:val="sk-SK"/>
        </w:rPr>
      </w:pPr>
      <w:r w:rsidRPr="008C517D">
        <w:rPr>
          <w:sz w:val="24"/>
          <w:lang w:val="sk-SK"/>
        </w:rPr>
        <w:t>Prek</w:t>
      </w:r>
      <w:r w:rsidR="00B85B78">
        <w:rPr>
          <w:sz w:val="24"/>
          <w:lang w:val="sk-SK"/>
        </w:rPr>
        <w:t>lad do slovenčiny: Pozrel sa na </w:t>
      </w:r>
      <w:r w:rsidRPr="008C517D">
        <w:rPr>
          <w:sz w:val="24"/>
          <w:lang w:val="sk-SK"/>
        </w:rPr>
        <w:t>neho s láskou</w:t>
      </w:r>
    </w:p>
    <w:p w14:paraId="781DF76D" w14:textId="77777777" w:rsidR="008514FD" w:rsidRPr="007B3247" w:rsidRDefault="006F7335" w:rsidP="003D1824">
      <w:pPr>
        <w:spacing w:after="120" w:line="240" w:lineRule="auto"/>
        <w:jc w:val="both"/>
        <w:rPr>
          <w:b/>
          <w:caps/>
          <w:sz w:val="28"/>
          <w:lang w:val="sk-SK"/>
        </w:rPr>
      </w:pPr>
      <w:r w:rsidRPr="007B3247">
        <w:rPr>
          <w:caps/>
          <w:sz w:val="24"/>
        </w:rPr>
        <w:t>biblia, bieložltá, encyklika, erb, jednoduchosť, jezuita, jorge, kňaz, láska, mario, meno, milosrdenstvo, modlitba, námestník, pannamária, pohľad, pokoj, radosť, rím, služba, svet, svätáomša, súcit, vatikán, vernosť, štúdium</w:t>
      </w:r>
    </w:p>
    <w:p w14:paraId="30AA088F" w14:textId="77777777" w:rsidR="00B85B78" w:rsidRDefault="00B85B78">
      <w:pPr>
        <w:rPr>
          <w:b/>
          <w:sz w:val="24"/>
          <w:lang w:val="sk-SK"/>
        </w:rPr>
      </w:pPr>
    </w:p>
    <w:p w14:paraId="06172873" w14:textId="77777777" w:rsidR="007B3247" w:rsidRDefault="007B3247" w:rsidP="003D1824">
      <w:pPr>
        <w:spacing w:after="120" w:line="240" w:lineRule="auto"/>
        <w:jc w:val="both"/>
        <w:rPr>
          <w:b/>
          <w:sz w:val="28"/>
          <w:lang w:val="sk-SK"/>
        </w:rPr>
      </w:pPr>
    </w:p>
    <w:p w14:paraId="417776BB" w14:textId="77777777" w:rsidR="007B3247" w:rsidRDefault="007B3247" w:rsidP="003D1824">
      <w:pPr>
        <w:spacing w:after="120" w:line="240" w:lineRule="auto"/>
        <w:jc w:val="both"/>
        <w:rPr>
          <w:b/>
          <w:sz w:val="28"/>
          <w:lang w:val="sk-SK"/>
        </w:rPr>
      </w:pPr>
    </w:p>
    <w:p w14:paraId="1F12AB31" w14:textId="77777777" w:rsidR="00CF24F5" w:rsidRPr="00B85B78" w:rsidRDefault="00CF24F5" w:rsidP="003D1824">
      <w:pPr>
        <w:spacing w:after="120" w:line="240" w:lineRule="auto"/>
        <w:jc w:val="both"/>
        <w:rPr>
          <w:b/>
          <w:sz w:val="28"/>
          <w:lang w:val="sk-SK"/>
        </w:rPr>
      </w:pPr>
      <w:r w:rsidRPr="00B85B78">
        <w:rPr>
          <w:b/>
          <w:sz w:val="28"/>
          <w:lang w:val="sk-SK"/>
        </w:rPr>
        <w:t>Modlitba 5 prstov</w:t>
      </w:r>
    </w:p>
    <w:p w14:paraId="2A3E46AD" w14:textId="77777777" w:rsidR="003C12C3" w:rsidRPr="008514FD" w:rsidRDefault="003C12C3" w:rsidP="003D1824">
      <w:pPr>
        <w:spacing w:after="120" w:line="240" w:lineRule="auto"/>
        <w:jc w:val="both"/>
        <w:rPr>
          <w:sz w:val="24"/>
          <w:lang w:val="sk-SK"/>
        </w:rPr>
      </w:pPr>
      <w:r w:rsidRPr="008514FD">
        <w:rPr>
          <w:b/>
          <w:bCs/>
          <w:sz w:val="24"/>
          <w:lang w:val="sk-SK"/>
        </w:rPr>
        <w:t>Palec</w:t>
      </w:r>
      <w:r w:rsidRPr="008514FD">
        <w:rPr>
          <w:sz w:val="24"/>
          <w:lang w:val="sk-SK"/>
        </w:rPr>
        <w:t xml:space="preserve"> je prstom najbližším k tebe. Začni modlitbou za tých, ktorí sú ti najbližší. Sú to osoby, na ktoré si spomenieš najskôr. Modliť sa za tých, ktorých milujeme, je „sladkou povinnosťou“.</w:t>
      </w:r>
    </w:p>
    <w:p w14:paraId="322A2674" w14:textId="77777777" w:rsidR="003C12C3" w:rsidRPr="008514FD" w:rsidRDefault="003C12C3" w:rsidP="003D1824">
      <w:pPr>
        <w:spacing w:after="120" w:line="240" w:lineRule="auto"/>
        <w:jc w:val="both"/>
        <w:rPr>
          <w:sz w:val="24"/>
          <w:lang w:val="sk-SK"/>
        </w:rPr>
      </w:pPr>
      <w:r w:rsidRPr="008514FD">
        <w:rPr>
          <w:sz w:val="24"/>
          <w:lang w:val="sk-SK"/>
        </w:rPr>
        <w:t xml:space="preserve">Susedný prst je prstom ukazujúcim – </w:t>
      </w:r>
      <w:r w:rsidRPr="008514FD">
        <w:rPr>
          <w:b/>
          <w:bCs/>
          <w:sz w:val="24"/>
          <w:lang w:val="sk-SK"/>
        </w:rPr>
        <w:t>ukazovák</w:t>
      </w:r>
      <w:r w:rsidRPr="008514FD">
        <w:rPr>
          <w:sz w:val="24"/>
          <w:lang w:val="sk-SK"/>
        </w:rPr>
        <w:t xml:space="preserve">. Pomodli sa za tých, ktorí </w:t>
      </w:r>
      <w:r w:rsidR="006A06A7" w:rsidRPr="008514FD">
        <w:rPr>
          <w:sz w:val="24"/>
          <w:lang w:val="sk-SK"/>
        </w:rPr>
        <w:t>vychovávajú, kážu, vzdelávajú a </w:t>
      </w:r>
      <w:r w:rsidRPr="008514FD">
        <w:rPr>
          <w:sz w:val="24"/>
          <w:lang w:val="sk-SK"/>
        </w:rPr>
        <w:t>liečia. Oni potrebujú podporu a múdrosť, aby sprevádzali iných správnym smerom. Nech stále budú</w:t>
      </w:r>
      <w:r w:rsidR="00CF24F5" w:rsidRPr="008514FD">
        <w:rPr>
          <w:sz w:val="24"/>
          <w:lang w:val="sk-SK"/>
        </w:rPr>
        <w:t xml:space="preserve"> </w:t>
      </w:r>
      <w:r w:rsidRPr="008514FD">
        <w:rPr>
          <w:sz w:val="24"/>
          <w:lang w:val="sk-SK"/>
        </w:rPr>
        <w:t>prítomní v tvojich modlitbách.</w:t>
      </w:r>
    </w:p>
    <w:p w14:paraId="1611EE2F" w14:textId="77777777" w:rsidR="003C12C3" w:rsidRPr="008514FD" w:rsidRDefault="003C12C3" w:rsidP="003D1824">
      <w:pPr>
        <w:spacing w:after="120" w:line="240" w:lineRule="auto"/>
        <w:jc w:val="both"/>
        <w:rPr>
          <w:sz w:val="24"/>
          <w:lang w:val="sk-SK"/>
        </w:rPr>
      </w:pPr>
      <w:r w:rsidRPr="008514FD">
        <w:rPr>
          <w:sz w:val="24"/>
          <w:lang w:val="sk-SK"/>
        </w:rPr>
        <w:t xml:space="preserve">Prostredný prst – tzv. </w:t>
      </w:r>
      <w:r w:rsidRPr="008514FD">
        <w:rPr>
          <w:b/>
          <w:bCs/>
          <w:sz w:val="24"/>
          <w:lang w:val="sk-SK"/>
        </w:rPr>
        <w:t>prostredník</w:t>
      </w:r>
      <w:r w:rsidRPr="008514FD">
        <w:rPr>
          <w:sz w:val="24"/>
          <w:lang w:val="sk-SK"/>
        </w:rPr>
        <w:t xml:space="preserve"> je najvyšší z prstov. Pripomína nám našich vodcov, politikov, prezidentov, bi</w:t>
      </w:r>
      <w:r w:rsidR="003D1824" w:rsidRPr="008514FD">
        <w:rPr>
          <w:sz w:val="24"/>
          <w:lang w:val="sk-SK"/>
        </w:rPr>
        <w:t>skupov a kardinálov; tých, ktorý</w:t>
      </w:r>
      <w:r w:rsidRPr="008514FD">
        <w:rPr>
          <w:sz w:val="24"/>
          <w:lang w:val="sk-SK"/>
        </w:rPr>
        <w:t>m bola daná moc. Oni veľmi potrebujú Božie vedenie.</w:t>
      </w:r>
    </w:p>
    <w:p w14:paraId="48EB43D6" w14:textId="77777777" w:rsidR="003C12C3" w:rsidRPr="008514FD" w:rsidRDefault="003C12C3" w:rsidP="003D1824">
      <w:pPr>
        <w:spacing w:after="120" w:line="240" w:lineRule="auto"/>
        <w:jc w:val="both"/>
        <w:rPr>
          <w:sz w:val="24"/>
          <w:lang w:val="sk-SK"/>
        </w:rPr>
      </w:pPr>
      <w:r w:rsidRPr="008514FD">
        <w:rPr>
          <w:sz w:val="24"/>
          <w:lang w:val="sk-SK"/>
        </w:rPr>
        <w:t xml:space="preserve">Ďalší prst je prstom srdca – </w:t>
      </w:r>
      <w:r w:rsidR="00A4268D" w:rsidRPr="008514FD">
        <w:rPr>
          <w:b/>
          <w:bCs/>
          <w:sz w:val="24"/>
          <w:lang w:val="sk-SK"/>
        </w:rPr>
        <w:t>prstenník</w:t>
      </w:r>
      <w:r w:rsidRPr="008514FD">
        <w:rPr>
          <w:sz w:val="24"/>
          <w:lang w:val="sk-SK"/>
        </w:rPr>
        <w:t>. Prekvapivé, ale je našim najslabším prstom. Pripomína nám modlitbu za</w:t>
      </w:r>
      <w:r w:rsidR="003D1824" w:rsidRPr="008514FD">
        <w:rPr>
          <w:sz w:val="24"/>
          <w:lang w:val="sk-SK"/>
        </w:rPr>
        <w:t xml:space="preserve"> slabých, chorých, strápených a </w:t>
      </w:r>
      <w:r w:rsidRPr="008514FD">
        <w:rPr>
          <w:sz w:val="24"/>
          <w:lang w:val="sk-SK"/>
        </w:rPr>
        <w:t>obťažkaných problémami. Aj oni potrebujú tvoju modlitbovú podporu.</w:t>
      </w:r>
    </w:p>
    <w:p w14:paraId="04963C84" w14:textId="77777777" w:rsidR="003C12C3" w:rsidRPr="008514FD" w:rsidRDefault="008514FD" w:rsidP="003D1824">
      <w:pPr>
        <w:spacing w:after="120" w:line="240" w:lineRule="auto"/>
        <w:jc w:val="both"/>
        <w:rPr>
          <w:sz w:val="24"/>
          <w:lang w:val="sk-SK"/>
        </w:rPr>
      </w:pPr>
      <w:r w:rsidRPr="008514FD">
        <w:rPr>
          <w:noProof/>
          <w:sz w:val="24"/>
          <w:lang w:val="sk-SK" w:eastAsia="sk-SK" w:bidi="ar-SA"/>
        </w:rPr>
        <w:drawing>
          <wp:anchor distT="0" distB="0" distL="114300" distR="114300" simplePos="0" relativeHeight="251658240" behindDoc="0" locked="0" layoutInCell="1" allowOverlap="1" wp14:anchorId="35A06669" wp14:editId="65858AC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56685" cy="4110355"/>
            <wp:effectExtent l="19050" t="0" r="5715" b="0"/>
            <wp:wrapSquare wrapText="bothSides"/>
            <wp:docPr id="1" name="Obrázok 0" descr="o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1.png"/>
                    <pic:cNvPicPr/>
                  </pic:nvPicPr>
                  <pic:blipFill>
                    <a:blip r:embed="rId12" cstate="print">
                      <a:biLevel thresh="50000"/>
                      <a:lum/>
                    </a:blip>
                    <a:srcRect l="3064" t="1497" r="2096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2C3" w:rsidRPr="008514FD">
        <w:rPr>
          <w:sz w:val="24"/>
          <w:lang w:val="sk-SK"/>
        </w:rPr>
        <w:t xml:space="preserve">Na konci je náš </w:t>
      </w:r>
      <w:r w:rsidR="003C12C3" w:rsidRPr="008514FD">
        <w:rPr>
          <w:b/>
          <w:bCs/>
          <w:sz w:val="24"/>
          <w:lang w:val="sk-SK"/>
        </w:rPr>
        <w:t>malíček</w:t>
      </w:r>
      <w:r w:rsidR="003C12C3" w:rsidRPr="008514FD">
        <w:rPr>
          <w:sz w:val="24"/>
          <w:lang w:val="sk-SK"/>
        </w:rPr>
        <w:t xml:space="preserve">, najmenší zo všetkých. Má nám pripomínať modlitbu za seba </w:t>
      </w:r>
      <w:r w:rsidRPr="008514FD">
        <w:rPr>
          <w:sz w:val="24"/>
          <w:lang w:val="sk-SK"/>
        </w:rPr>
        <w:t>samého. Keď ukončíš modlitby za </w:t>
      </w:r>
      <w:r w:rsidR="003C12C3" w:rsidRPr="008514FD">
        <w:rPr>
          <w:sz w:val="24"/>
          <w:lang w:val="sk-SK"/>
        </w:rPr>
        <w:t>štyri vyššie vymenované skupiny, potom uvidíš svoje vlastné potreby v inej perspektíve a budeš pripravený, aby si sa pomodlil za seba samého spôsobom viac pravdi</w:t>
      </w:r>
      <w:r w:rsidRPr="008514FD">
        <w:rPr>
          <w:sz w:val="24"/>
          <w:lang w:val="sk-SK"/>
        </w:rPr>
        <w:t>vým a </w:t>
      </w:r>
      <w:r w:rsidR="003C12C3" w:rsidRPr="008514FD">
        <w:rPr>
          <w:sz w:val="24"/>
          <w:lang w:val="sk-SK"/>
        </w:rPr>
        <w:t>skutočným. Amen.</w:t>
      </w:r>
    </w:p>
    <w:p w14:paraId="129C4A47" w14:textId="77777777" w:rsidR="008514FD" w:rsidRPr="008514FD" w:rsidRDefault="008514FD" w:rsidP="003D1824">
      <w:pPr>
        <w:spacing w:after="120" w:line="240" w:lineRule="auto"/>
        <w:jc w:val="both"/>
        <w:rPr>
          <w:sz w:val="24"/>
          <w:lang w:val="sk-SK"/>
        </w:rPr>
      </w:pPr>
    </w:p>
    <w:p w14:paraId="10DA53B9" w14:textId="77777777" w:rsidR="008514FD" w:rsidRPr="008514FD" w:rsidRDefault="008514FD" w:rsidP="003D1824">
      <w:pPr>
        <w:spacing w:after="120" w:line="240" w:lineRule="auto"/>
        <w:jc w:val="both"/>
        <w:rPr>
          <w:sz w:val="24"/>
          <w:lang w:val="sk-SK"/>
        </w:rPr>
      </w:pPr>
    </w:p>
    <w:sectPr w:rsidR="008514FD" w:rsidRPr="008514FD" w:rsidSect="00944ED4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04BC" w14:textId="77777777" w:rsidR="006915A9" w:rsidRDefault="006915A9" w:rsidP="00CF24F5">
      <w:pPr>
        <w:spacing w:after="0" w:line="240" w:lineRule="auto"/>
      </w:pPr>
      <w:r>
        <w:separator/>
      </w:r>
    </w:p>
  </w:endnote>
  <w:endnote w:type="continuationSeparator" w:id="0">
    <w:p w14:paraId="40EE6EEA" w14:textId="77777777" w:rsidR="006915A9" w:rsidRDefault="006915A9" w:rsidP="00CF2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AF7AC" w14:textId="77777777" w:rsidR="006915A9" w:rsidRDefault="006915A9" w:rsidP="00CF24F5">
      <w:pPr>
        <w:spacing w:after="0" w:line="240" w:lineRule="auto"/>
      </w:pPr>
      <w:r>
        <w:separator/>
      </w:r>
    </w:p>
  </w:footnote>
  <w:footnote w:type="continuationSeparator" w:id="0">
    <w:p w14:paraId="5E710B64" w14:textId="77777777" w:rsidR="006915A9" w:rsidRDefault="006915A9" w:rsidP="00CF2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A6FC" w14:textId="77777777" w:rsidR="006F4B9D" w:rsidRPr="00CF24F5" w:rsidRDefault="006F4B9D">
    <w:pPr>
      <w:pStyle w:val="Hlavika"/>
      <w:rPr>
        <w:lang w:val="sk-SK"/>
      </w:rPr>
    </w:pPr>
    <w:r w:rsidRPr="00CF24F5">
      <w:rPr>
        <w:lang w:val="sk-SK"/>
      </w:rPr>
      <w:t>Pracovný list</w:t>
    </w:r>
    <w:r w:rsidRPr="00CF24F5">
      <w:rPr>
        <w:lang w:val="sk-SK"/>
      </w:rPr>
      <w:tab/>
    </w:r>
    <w:r w:rsidRPr="00CF24F5">
      <w:rPr>
        <w:lang w:val="sk-SK"/>
      </w:rPr>
      <w:tab/>
      <w:t>sr. M. Faustína Zaťková, FDC</w:t>
    </w:r>
  </w:p>
  <w:p w14:paraId="6956EF21" w14:textId="77777777" w:rsidR="006F4B9D" w:rsidRPr="00CF24F5" w:rsidRDefault="006F4B9D" w:rsidP="00CF24F5">
    <w:pPr>
      <w:pStyle w:val="Nzov"/>
      <w:jc w:val="center"/>
      <w:rPr>
        <w:b/>
        <w:lang w:val="sk-SK"/>
      </w:rPr>
    </w:pPr>
    <w:r w:rsidRPr="00CF24F5">
      <w:rPr>
        <w:b/>
        <w:lang w:val="sk-SK"/>
      </w:rPr>
      <w:t>Pápež František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C85"/>
    <w:multiLevelType w:val="multilevel"/>
    <w:tmpl w:val="20DA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2C3"/>
    <w:rsid w:val="003C12C3"/>
    <w:rsid w:val="003D1824"/>
    <w:rsid w:val="004367F8"/>
    <w:rsid w:val="006915A9"/>
    <w:rsid w:val="006A06A7"/>
    <w:rsid w:val="006D5C97"/>
    <w:rsid w:val="006F4B9D"/>
    <w:rsid w:val="006F7335"/>
    <w:rsid w:val="007B3247"/>
    <w:rsid w:val="008514FD"/>
    <w:rsid w:val="00864B88"/>
    <w:rsid w:val="00867A06"/>
    <w:rsid w:val="008C517D"/>
    <w:rsid w:val="008F6937"/>
    <w:rsid w:val="00944ED4"/>
    <w:rsid w:val="0095490E"/>
    <w:rsid w:val="00A4268D"/>
    <w:rsid w:val="00AF4EEE"/>
    <w:rsid w:val="00B85B78"/>
    <w:rsid w:val="00C42AE9"/>
    <w:rsid w:val="00CF24F5"/>
    <w:rsid w:val="00ED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95FF9"/>
  <w15:docId w15:val="{2B797185-F996-4341-9916-6DEE94E7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F24F5"/>
  </w:style>
  <w:style w:type="paragraph" w:styleId="Nadpis1">
    <w:name w:val="heading 1"/>
    <w:basedOn w:val="Normlny"/>
    <w:next w:val="Normlny"/>
    <w:link w:val="Nadpis1Char"/>
    <w:uiPriority w:val="9"/>
    <w:qFormat/>
    <w:rsid w:val="00CF24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F24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F24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F24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F24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46325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F24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F24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F24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F24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3C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67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7A0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F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F24F5"/>
  </w:style>
  <w:style w:type="paragraph" w:styleId="Pta">
    <w:name w:val="footer"/>
    <w:basedOn w:val="Normlny"/>
    <w:link w:val="PtaChar"/>
    <w:uiPriority w:val="99"/>
    <w:semiHidden/>
    <w:unhideWhenUsed/>
    <w:rsid w:val="00CF2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F24F5"/>
  </w:style>
  <w:style w:type="paragraph" w:styleId="Nzov">
    <w:name w:val="Title"/>
    <w:basedOn w:val="Normlny"/>
    <w:next w:val="Normlny"/>
    <w:link w:val="NzovChar"/>
    <w:uiPriority w:val="10"/>
    <w:qFormat/>
    <w:rsid w:val="00CF24F5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CF24F5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Predvolenpsmoodseku"/>
    <w:link w:val="Nadpis1"/>
    <w:uiPriority w:val="9"/>
    <w:rsid w:val="00CF24F5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F24F5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CF24F5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CF24F5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character" w:customStyle="1" w:styleId="Nadpis5Char">
    <w:name w:val="Nadpis 5 Char"/>
    <w:basedOn w:val="Predvolenpsmoodseku"/>
    <w:link w:val="Nadpis5"/>
    <w:uiPriority w:val="9"/>
    <w:rsid w:val="00CF24F5"/>
    <w:rPr>
      <w:rFonts w:asciiTheme="majorHAnsi" w:eastAsiaTheme="majorEastAsia" w:hAnsiTheme="majorHAnsi" w:cstheme="majorBidi"/>
      <w:color w:val="746325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rsid w:val="00CF24F5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rsid w:val="00CF24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rsid w:val="00CF24F5"/>
    <w:rPr>
      <w:rFonts w:asciiTheme="majorHAnsi" w:eastAsiaTheme="majorEastAsia" w:hAnsiTheme="majorHAnsi" w:cstheme="majorBidi"/>
      <w:color w:val="CEB966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rsid w:val="00CF24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CF24F5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F24F5"/>
    <w:pPr>
      <w:numPr>
        <w:ilvl w:val="1"/>
      </w:numPr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CF24F5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styleId="Vrazn">
    <w:name w:val="Strong"/>
    <w:basedOn w:val="Predvolenpsmoodseku"/>
    <w:uiPriority w:val="22"/>
    <w:qFormat/>
    <w:rsid w:val="00CF24F5"/>
    <w:rPr>
      <w:b/>
      <w:bCs/>
    </w:rPr>
  </w:style>
  <w:style w:type="character" w:styleId="Zvraznenie">
    <w:name w:val="Emphasis"/>
    <w:basedOn w:val="Predvolenpsmoodseku"/>
    <w:uiPriority w:val="20"/>
    <w:qFormat/>
    <w:rsid w:val="00CF24F5"/>
    <w:rPr>
      <w:i/>
      <w:iCs/>
    </w:rPr>
  </w:style>
  <w:style w:type="paragraph" w:styleId="Bezriadkovania">
    <w:name w:val="No Spacing"/>
    <w:uiPriority w:val="1"/>
    <w:qFormat/>
    <w:rsid w:val="00CF24F5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CF24F5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CF24F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CF24F5"/>
    <w:rPr>
      <w:i/>
      <w:iCs/>
      <w:color w:val="000000" w:themeColor="text1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F24F5"/>
    <w:pPr>
      <w:pBdr>
        <w:bottom w:val="single" w:sz="4" w:space="4" w:color="CEB966" w:themeColor="accent1"/>
      </w:pBdr>
      <w:spacing w:before="200" w:after="280"/>
      <w:ind w:left="936" w:right="936"/>
    </w:pPr>
    <w:rPr>
      <w:b/>
      <w:bCs/>
      <w:i/>
      <w:iCs/>
      <w:color w:val="CEB966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F24F5"/>
    <w:rPr>
      <w:b/>
      <w:bCs/>
      <w:i/>
      <w:iCs/>
      <w:color w:val="CEB966" w:themeColor="accent1"/>
    </w:rPr>
  </w:style>
  <w:style w:type="character" w:styleId="Jemnzvraznenie">
    <w:name w:val="Subtle Emphasis"/>
    <w:basedOn w:val="Predvolenpsmoodseku"/>
    <w:uiPriority w:val="19"/>
    <w:qFormat/>
    <w:rsid w:val="00CF24F5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CF24F5"/>
    <w:rPr>
      <w:b/>
      <w:bCs/>
      <w:i/>
      <w:iCs/>
      <w:color w:val="CEB966" w:themeColor="accent1"/>
    </w:rPr>
  </w:style>
  <w:style w:type="character" w:styleId="Jemnodkaz">
    <w:name w:val="Subtle Reference"/>
    <w:basedOn w:val="Predvolenpsmoodseku"/>
    <w:uiPriority w:val="31"/>
    <w:qFormat/>
    <w:rsid w:val="00CF24F5"/>
    <w:rPr>
      <w:smallCaps/>
      <w:color w:val="9CB084" w:themeColor="accent2"/>
      <w:u w:val="single"/>
    </w:rPr>
  </w:style>
  <w:style w:type="character" w:styleId="Zvraznenodkaz">
    <w:name w:val="Intense Reference"/>
    <w:basedOn w:val="Predvolenpsmoodseku"/>
    <w:uiPriority w:val="32"/>
    <w:qFormat/>
    <w:rsid w:val="00CF24F5"/>
    <w:rPr>
      <w:b/>
      <w:bCs/>
      <w:smallCaps/>
      <w:color w:val="9CB084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CF24F5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CF24F5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4367F8"/>
    <w:rPr>
      <w:color w:val="0000FF"/>
      <w:u w:val="single"/>
    </w:rPr>
  </w:style>
  <w:style w:type="table" w:styleId="Mriekatabuky">
    <w:name w:val="Table Grid"/>
    <w:basedOn w:val="Normlnatabuka"/>
    <w:uiPriority w:val="59"/>
    <w:rsid w:val="00AF4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k.wikipedia.org/wiki/S%C3%BAbor:FirmaPapaFrancisco.sv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Špička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Zaťková Mariana Mgr.</cp:lastModifiedBy>
  <cp:revision>5</cp:revision>
  <dcterms:created xsi:type="dcterms:W3CDTF">2017-03-13T20:09:00Z</dcterms:created>
  <dcterms:modified xsi:type="dcterms:W3CDTF">2025-04-24T07:56:00Z</dcterms:modified>
</cp:coreProperties>
</file>